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9"/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8" w:afterLines="50" w:line="7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文峰区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生态环境领域基层政务公开标准目录</w:t>
      </w:r>
    </w:p>
    <w:p>
      <w:pPr>
        <w:pStyle w:val="2"/>
        <w:rPr>
          <w:rFonts w:hint="eastAsia"/>
        </w:rPr>
      </w:pPr>
    </w:p>
    <w:tbl>
      <w:tblPr>
        <w:tblStyle w:val="11"/>
        <w:tblW w:w="160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37"/>
        <w:gridCol w:w="1348"/>
        <w:gridCol w:w="1499"/>
        <w:gridCol w:w="2086"/>
        <w:gridCol w:w="945"/>
        <w:gridCol w:w="1275"/>
        <w:gridCol w:w="2100"/>
        <w:gridCol w:w="930"/>
        <w:gridCol w:w="840"/>
        <w:gridCol w:w="720"/>
        <w:gridCol w:w="804"/>
        <w:gridCol w:w="735"/>
        <w:gridCol w:w="675"/>
        <w:gridCol w:w="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tblHeader/>
          <w:jc w:val="center"/>
        </w:trPr>
        <w:tc>
          <w:tcPr>
            <w:tcW w:w="72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20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公开事项</w:t>
            </w:r>
          </w:p>
        </w:tc>
        <w:tc>
          <w:tcPr>
            <w:tcW w:w="14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公开内容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（要素）</w:t>
            </w:r>
          </w:p>
        </w:tc>
        <w:tc>
          <w:tcPr>
            <w:tcW w:w="208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公开依据</w:t>
            </w:r>
          </w:p>
        </w:tc>
        <w:tc>
          <w:tcPr>
            <w:tcW w:w="94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公开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时限</w:t>
            </w:r>
          </w:p>
        </w:tc>
        <w:tc>
          <w:tcPr>
            <w:tcW w:w="127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公开主体</w:t>
            </w:r>
          </w:p>
        </w:tc>
        <w:tc>
          <w:tcPr>
            <w:tcW w:w="210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公开渠道和载体（在标注范围内至少选择一项公开，如有其它方式请自行添加）</w:t>
            </w:r>
          </w:p>
        </w:tc>
        <w:tc>
          <w:tcPr>
            <w:tcW w:w="17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公开对象</w:t>
            </w:r>
          </w:p>
        </w:tc>
        <w:tc>
          <w:tcPr>
            <w:tcW w:w="152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公开方式</w:t>
            </w:r>
          </w:p>
        </w:tc>
        <w:tc>
          <w:tcPr>
            <w:tcW w:w="208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tblHeader/>
          <w:jc w:val="center"/>
        </w:trPr>
        <w:tc>
          <w:tcPr>
            <w:tcW w:w="7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一级</w:t>
            </w: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二级</w:t>
            </w:r>
          </w:p>
        </w:tc>
        <w:tc>
          <w:tcPr>
            <w:tcW w:w="14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208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21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全社会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特定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群体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主动</w:t>
            </w:r>
          </w:p>
        </w:tc>
        <w:tc>
          <w:tcPr>
            <w:tcW w:w="8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依申请</w:t>
            </w: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县级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乡级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0" w:hRule="atLeast"/>
          <w:jc w:val="center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行政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许可</w:t>
            </w: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建设项目环境影响评价文件审批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1.受理环节：受理情况公示、报告书（表）全本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2.拟决定环节：拟审查环评文件基本情况公示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3.决定环节：环评批复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《中华人民共和国环境影响评价法》《中华人民共和国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海洋环境保护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法》《中华人民共和国政府信息公开条例》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eastAsia="zh-CN"/>
              </w:rPr>
              <w:t>《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中华人民共和国放射性污染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防治法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eastAsia="zh-CN"/>
              </w:rPr>
              <w:t>》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之日起7个工作日内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eastAsia="zh-CN"/>
              </w:rPr>
              <w:t>区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生态环境</w:t>
            </w: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分局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firstLine="210" w:firstLineChars="10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0" w:hRule="atLeast"/>
          <w:jc w:val="center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防治污染设施拆除或闲置审批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1.企业或单位关闭、闲置、 拆除工业固体废物污染环境防治设施、场所的核准结 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2.企业或单位拆除、闲置环境噪声污染防治设施的审批结果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《中华人民共和国固体废 物污染环境防治法》《中华人民共和国环境噪声污染防治法》《中华人 民共和国政府信息公开条例》《关于全面推进政务公开工作的意见》（中办发 〔2016〕8号）、《开展基层政务公开标准化规范化试点工作方案》（国办发〔2017〕42 号)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之日起7个工作日内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eastAsia="zh-CN"/>
              </w:rPr>
              <w:t>区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生态环境</w:t>
            </w:r>
            <w:r>
              <w:rPr>
                <w:rFonts w:hint="eastAsia" w:cs="Times New Roman"/>
                <w:color w:val="000000"/>
                <w:sz w:val="21"/>
                <w:szCs w:val="21"/>
                <w:lang w:eastAsia="zh-CN"/>
              </w:rPr>
              <w:t>分局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firstLine="210" w:firstLineChars="10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0" w:hRule="atLeast"/>
          <w:jc w:val="center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行政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许可</w:t>
            </w: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危险废物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经营许可证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受理环节：受理通知书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拟决定环节：向有关部门和专家征求意见、决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定前公示等</w:t>
            </w:r>
          </w:p>
          <w:p>
            <w:pPr>
              <w:spacing w:line="500" w:lineRule="exac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《中华人民共和国固体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废物污染环境防治法》</w:t>
            </w:r>
            <w:r>
              <w:rPr>
                <w:rFonts w:hint="eastAsia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《中华人民共和国政府 信息公开条例》《危险废物经营许可 证管理办法》《国务院关于取消和下放一批行政审批项目的决定》（国发〔2013〕44号）《关于做好下放危 险废物经营许可审批工作的通知》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（环办函〔2014〕551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号）</w:t>
            </w:r>
          </w:p>
          <w:p>
            <w:pPr>
              <w:spacing w:line="500" w:lineRule="exac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自该信息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形 成或者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变更 之日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起7个工作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日内</w:t>
            </w:r>
          </w:p>
          <w:p>
            <w:pPr>
              <w:spacing w:line="500" w:lineRule="exac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区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生态环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境分局</w:t>
            </w:r>
          </w:p>
          <w:p>
            <w:pPr>
              <w:spacing w:line="500" w:lineRule="exac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■政府网站</w:t>
            </w:r>
          </w:p>
          <w:p>
            <w:pPr>
              <w:spacing w:line="500" w:lineRule="exac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8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firstLine="210" w:firstLineChars="10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√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0" w:hRule="atLeast"/>
          <w:jc w:val="center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行政处罚决定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行政处罚决定书（全文公开）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中华人民共和国环境保护法》《中华人民共和国水污染防治法》《中华人民共和国大气污染防治法》《中华人民共和国环境噪声污染防治法》《中华人民共和国土壤污染防治法》《中华人民共和国固体废物污染环境防治法》《中华人民共和国放射性污染防治法》《中华人民共和国核安全法》《中华人民共和国环境影响评价法》《中华人民共和国政府信息公开条例》《环境行政处罚办法》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之日起7个工作日内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区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生态环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境分局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firstLine="210" w:firstLineChars="10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0" w:hRule="atLeast"/>
          <w:jc w:val="center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行政强制决定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查封、扣押决定书（全文公开）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中华人民共和国环境保护法》《中华人民共和国水污染防治法》《中华人民共和国大气污染防治法》《中华人民共和国环境噪声污染防治法》《中华人民共和国土壤污染防治法》《中华人民共和国固体废物污染环境防治法》《中华人民共和国放射性污染防治法》《中华人民共和国核安全法》《中华人民共和国环境影响评价法》《中华人民共和国政府信息公开条例》《环境行政处罚办法》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之日起20 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区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生态环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境分局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 w:firstLine="210" w:firstLineChars="10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0" w:hRule="atLeast"/>
          <w:jc w:val="center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行政管理</w:t>
            </w: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行政奖励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1.奖励办法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2.奖励公告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3.奖励决定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中华人民共和国环境保护法》《中华人民共和国水污染防治法》《中华人民共和国大气污染防治法》《中华人民共和国环境噪声污染防治法》《中华人民共和国土壤污染防治法》《中华人民共和国固体废物污染环境防治法》《中华人民共和国放射性污染防治法》《中华人民共和国核安全法》《中华人民共和国环境影响评价法》《中华人民共和国政府信息公开条例》《环境行政处罚办法》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之日起20 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eastAsia="zh-CN"/>
              </w:rPr>
              <w:t>区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生态环境</w:t>
            </w: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分局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 w:firstLine="210" w:firstLineChars="10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0" w:hRule="atLeast"/>
          <w:jc w:val="center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spacing w:line="500" w:lineRule="exact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</w:rPr>
              <w:t>行政检查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spacing w:line="500" w:lineRule="exact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1.运行环节：制定方案、实 施检查、事后监管</w:t>
            </w:r>
          </w:p>
          <w:p>
            <w:pPr>
              <w:spacing w:line="500" w:lineRule="exact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</w:rPr>
              <w:t>2.责任事项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spacing w:line="50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《中华人民共和国政府信息公开条例》《关于全面推进政务公开工作的意见》(中办发〔2016〕8号）</w:t>
            </w:r>
          </w:p>
          <w:p>
            <w:pPr>
              <w:spacing w:line="500" w:lineRule="exact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</w:rPr>
              <w:t>《中华人民共和国环境保护法》《环境监察办法》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spacing w:line="500" w:lineRule="exact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color w:val="000000"/>
                <w:szCs w:val="21"/>
              </w:rPr>
              <w:t>自该信息形 成或者变更 之日起20 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eastAsia="zh-CN"/>
              </w:rPr>
              <w:t>区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生态环境</w:t>
            </w: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分局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spacing w:line="50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■政府网站</w:t>
            </w:r>
          </w:p>
          <w:p>
            <w:pPr>
              <w:spacing w:line="500" w:lineRule="exact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color w:val="000000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color w:val="000000"/>
                <w:szCs w:val="21"/>
              </w:rPr>
              <w:t>√</w:t>
            </w:r>
          </w:p>
        </w:tc>
        <w:tc>
          <w:tcPr>
            <w:tcW w:w="8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color w:val="000000"/>
                <w:szCs w:val="21"/>
              </w:rPr>
              <w:t>√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0" w:hRule="atLeast"/>
          <w:jc w:val="center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生态建设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1.生态文明建设示范区和“绿水青山就是金山银山”实践创新基地创建情况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2.农村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eastAsia="zh-CN"/>
              </w:rPr>
              <w:t>环境综合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整治情况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3.各类自然保护地生态环境监管执法信息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4.生物多样性保护相关信息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《中华人民共和国政府信息公开条例》《关于全面推进政务公开工作的意见》(中办发〔2016〕8号）、《开展基层政务公开标准化规范化试点工作方案》(国办发〔2017〕42号)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之日起20 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eastAsia="zh-CN"/>
              </w:rPr>
              <w:t>区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生态环境</w:t>
            </w: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分局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 w:firstLine="210" w:firstLineChars="10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0" w:hRule="atLeast"/>
          <w:jc w:val="center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企业事业单位突发环境事件应急预案备案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企业事业单位突发环境事件应急预案备案情况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《中华人民共和国环境保护法》《中华人民共和国突发事件应对法》《中华人民共和国政府信息公开条例》《企业事业单位突发环境事件应急预案备案管理办法(试行)》(环发〔2015〕4号）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之日起20 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eastAsia="zh-CN"/>
              </w:rPr>
              <w:t>区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生态环境</w:t>
            </w: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分局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 w:firstLine="210" w:firstLineChars="10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0" w:hRule="atLeast"/>
          <w:jc w:val="center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公共服务事项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生态环境保护政策与业务咨询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生态环境保护政策与业务咨询答复函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《中华人民共和国环境保护法》《中华人民共和国政府信息公开条例》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之日起20 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eastAsia="zh-CN"/>
              </w:rPr>
              <w:t>区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生态环境</w:t>
            </w: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分局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 w:firstLine="210" w:firstLineChars="10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0" w:hRule="atLeast"/>
          <w:jc w:val="center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生态环境主题活动组织情况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1.环保公众开放活动通知、活动开展情况2.参观环境宣传教育基地活动开展情况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3.在公共场所开展环境保护宣传教育活动通知、活动开展情况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4.六五环境日、全国低碳日等主题宣传活动通知、活动开展情况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5.开展生态、环保类教育培训活动通知、活动开展情况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《中华人民共和国环境保护法》《中华人民共和国政府信息公开条例》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之日起20 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eastAsia="zh-CN"/>
              </w:rPr>
              <w:t>区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生态环境</w:t>
            </w: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分局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 w:firstLine="210" w:firstLineChars="10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0" w:hRule="atLeast"/>
          <w:jc w:val="center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生态环境污染举报咨询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生态环境举报、咨询方式 (电话、地址等）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《中华人民共和国环境保护法》《中华人民共和国政府信息公开条例》《环境信访办法》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之日起20 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eastAsia="zh-CN"/>
              </w:rPr>
              <w:t>区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生态环境</w:t>
            </w: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分局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 w:firstLine="210" w:firstLineChars="10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0" w:hRule="atLeast"/>
          <w:jc w:val="center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污染源监督监测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重点排污单位监督性监测信息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《中华人民共和国政府信息公开条例》《国家重点监控企业污染源监督性监测及信息公开办法》（环发〔2013〕81号）、《国家生态环境监测方案》、每年印发的全国生态环境监测工作要点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之日起20 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eastAsia="zh-CN"/>
              </w:rPr>
              <w:t>区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生态环境</w:t>
            </w: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分局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 w:firstLine="210" w:firstLineChars="10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0" w:hRule="atLeast"/>
          <w:jc w:val="center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生态环境举报信访信息发布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公开重点生态环境举报、信访案件及处理情况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《中华人民共和国环境保护法》《中华人民共和国政府信息公开条例》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之日起20 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eastAsia="zh-CN"/>
              </w:rPr>
              <w:t>区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生态环境</w:t>
            </w: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分局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 w:firstLine="210" w:firstLineChars="10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0" w:hRule="atLeast"/>
          <w:jc w:val="center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生态环境统计报告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本行政机关的政府信息公开工作年度报告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《中华人民共和国政府信息公开条例》《关于全面推进政务公开工作的意见》(中办发〔2016〕8号）、《开展基层政务公开标准化规范化试点工作方案》(国办发〔2017〕42号）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之日起20 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eastAsia="zh-CN"/>
              </w:rPr>
              <w:t>区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生态环境</w:t>
            </w: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分局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0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 w:left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 w:firstLine="210" w:firstLineChars="10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 w:lef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</w:tbl>
    <w:p>
      <w:pPr>
        <w:widowControl/>
        <w:spacing w:line="600" w:lineRule="exact"/>
        <w:ind w:right="-166" w:rightChars="-79"/>
        <w:jc w:val="both"/>
        <w:rPr>
          <w:rFonts w:hint="default" w:ascii="Times New Roman" w:hAnsi="Times New Roman" w:eastAsia="方正小标宋_GBK" w:cs="Times New Roman"/>
          <w:sz w:val="44"/>
          <w:szCs w:val="44"/>
        </w:rPr>
      </w:pPr>
    </w:p>
    <w:sectPr>
      <w:headerReference r:id="rId3" w:type="default"/>
      <w:footerReference r:id="rId4" w:type="default"/>
      <w:pgSz w:w="16838" w:h="11906" w:orient="landscape"/>
      <w:pgMar w:top="1417" w:right="567" w:bottom="1417" w:left="567" w:header="851" w:footer="1474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rtlGutter w:val="0"/>
      <w:docGrid w:type="lines" w:linePitch="32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- 6 -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336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SQizE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- 6 -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1"/>
      </w:pBdr>
      <w:jc w:val="both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58"/>
  <w:drawingGridVerticalSpacing w:val="162"/>
  <w:displayHorizontalDrawingGridEvery w:val="1"/>
  <w:displayVerticalDrawingGridEvery w:val="2"/>
  <w:noPunctuationKerning w:val="true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B64"/>
    <w:rsid w:val="00001B4C"/>
    <w:rsid w:val="00003956"/>
    <w:rsid w:val="00005FC7"/>
    <w:rsid w:val="00011383"/>
    <w:rsid w:val="00013154"/>
    <w:rsid w:val="000200DE"/>
    <w:rsid w:val="00024318"/>
    <w:rsid w:val="00031161"/>
    <w:rsid w:val="00035C68"/>
    <w:rsid w:val="00036F39"/>
    <w:rsid w:val="00040170"/>
    <w:rsid w:val="00042067"/>
    <w:rsid w:val="000432E1"/>
    <w:rsid w:val="0004407C"/>
    <w:rsid w:val="00055698"/>
    <w:rsid w:val="000631CC"/>
    <w:rsid w:val="00065CCA"/>
    <w:rsid w:val="000770EB"/>
    <w:rsid w:val="00080F69"/>
    <w:rsid w:val="00081DB6"/>
    <w:rsid w:val="00081F3C"/>
    <w:rsid w:val="0008295D"/>
    <w:rsid w:val="00084AD9"/>
    <w:rsid w:val="000A0834"/>
    <w:rsid w:val="000A5635"/>
    <w:rsid w:val="000A6A14"/>
    <w:rsid w:val="000B1313"/>
    <w:rsid w:val="000B18B7"/>
    <w:rsid w:val="000B3043"/>
    <w:rsid w:val="000C0874"/>
    <w:rsid w:val="000D121E"/>
    <w:rsid w:val="000D3D98"/>
    <w:rsid w:val="000D4EBF"/>
    <w:rsid w:val="000D5295"/>
    <w:rsid w:val="000E01EF"/>
    <w:rsid w:val="000E128B"/>
    <w:rsid w:val="000E647F"/>
    <w:rsid w:val="000F039A"/>
    <w:rsid w:val="000F526D"/>
    <w:rsid w:val="00101155"/>
    <w:rsid w:val="00104467"/>
    <w:rsid w:val="00105A94"/>
    <w:rsid w:val="0011766A"/>
    <w:rsid w:val="001314A4"/>
    <w:rsid w:val="0013444F"/>
    <w:rsid w:val="001430E0"/>
    <w:rsid w:val="00150DEA"/>
    <w:rsid w:val="0015423D"/>
    <w:rsid w:val="00154A61"/>
    <w:rsid w:val="00154D04"/>
    <w:rsid w:val="001555C0"/>
    <w:rsid w:val="00161400"/>
    <w:rsid w:val="00162BE4"/>
    <w:rsid w:val="00170594"/>
    <w:rsid w:val="00173D03"/>
    <w:rsid w:val="00175447"/>
    <w:rsid w:val="00175A6D"/>
    <w:rsid w:val="001768BD"/>
    <w:rsid w:val="00184800"/>
    <w:rsid w:val="00184DAB"/>
    <w:rsid w:val="00185498"/>
    <w:rsid w:val="001871E7"/>
    <w:rsid w:val="00191593"/>
    <w:rsid w:val="0019519A"/>
    <w:rsid w:val="00195B6D"/>
    <w:rsid w:val="0019698D"/>
    <w:rsid w:val="001A690C"/>
    <w:rsid w:val="001A775E"/>
    <w:rsid w:val="001B0C9E"/>
    <w:rsid w:val="001B1333"/>
    <w:rsid w:val="001B1ED8"/>
    <w:rsid w:val="001B23E9"/>
    <w:rsid w:val="001B47B4"/>
    <w:rsid w:val="001C2C0D"/>
    <w:rsid w:val="001C5168"/>
    <w:rsid w:val="001D6561"/>
    <w:rsid w:val="001E042E"/>
    <w:rsid w:val="001E1915"/>
    <w:rsid w:val="001E269A"/>
    <w:rsid w:val="001F1378"/>
    <w:rsid w:val="001F3FBE"/>
    <w:rsid w:val="001F5A6B"/>
    <w:rsid w:val="002107B4"/>
    <w:rsid w:val="00214103"/>
    <w:rsid w:val="002149EF"/>
    <w:rsid w:val="002204FB"/>
    <w:rsid w:val="00232CAA"/>
    <w:rsid w:val="00244CDC"/>
    <w:rsid w:val="00254890"/>
    <w:rsid w:val="002635A0"/>
    <w:rsid w:val="00265559"/>
    <w:rsid w:val="00267A29"/>
    <w:rsid w:val="00270224"/>
    <w:rsid w:val="002702DD"/>
    <w:rsid w:val="00270840"/>
    <w:rsid w:val="00277025"/>
    <w:rsid w:val="002770A7"/>
    <w:rsid w:val="0028076B"/>
    <w:rsid w:val="00281DDD"/>
    <w:rsid w:val="00286A31"/>
    <w:rsid w:val="00291149"/>
    <w:rsid w:val="00292A8D"/>
    <w:rsid w:val="00296647"/>
    <w:rsid w:val="002A3261"/>
    <w:rsid w:val="002B14BF"/>
    <w:rsid w:val="002B2AEF"/>
    <w:rsid w:val="002B76CF"/>
    <w:rsid w:val="002B78C1"/>
    <w:rsid w:val="002D047A"/>
    <w:rsid w:val="002D14E2"/>
    <w:rsid w:val="002D28E9"/>
    <w:rsid w:val="002D50E8"/>
    <w:rsid w:val="002E3727"/>
    <w:rsid w:val="002E5CAF"/>
    <w:rsid w:val="002F3C4B"/>
    <w:rsid w:val="002F45AB"/>
    <w:rsid w:val="00302E98"/>
    <w:rsid w:val="00303421"/>
    <w:rsid w:val="00310E32"/>
    <w:rsid w:val="003117EF"/>
    <w:rsid w:val="003253CF"/>
    <w:rsid w:val="0032787A"/>
    <w:rsid w:val="0033519A"/>
    <w:rsid w:val="003404D0"/>
    <w:rsid w:val="003449D9"/>
    <w:rsid w:val="003459CB"/>
    <w:rsid w:val="0035044C"/>
    <w:rsid w:val="00353CFB"/>
    <w:rsid w:val="00363D35"/>
    <w:rsid w:val="00371248"/>
    <w:rsid w:val="003725B4"/>
    <w:rsid w:val="0037574C"/>
    <w:rsid w:val="003775FE"/>
    <w:rsid w:val="003776C6"/>
    <w:rsid w:val="00387F6C"/>
    <w:rsid w:val="00392776"/>
    <w:rsid w:val="003933E3"/>
    <w:rsid w:val="00393878"/>
    <w:rsid w:val="003A1102"/>
    <w:rsid w:val="003A16F8"/>
    <w:rsid w:val="003A52F7"/>
    <w:rsid w:val="003B03FA"/>
    <w:rsid w:val="003B3AC8"/>
    <w:rsid w:val="003C202F"/>
    <w:rsid w:val="003C27FD"/>
    <w:rsid w:val="003C70F1"/>
    <w:rsid w:val="003D3E93"/>
    <w:rsid w:val="003D72B8"/>
    <w:rsid w:val="003E3498"/>
    <w:rsid w:val="003E768A"/>
    <w:rsid w:val="003F0137"/>
    <w:rsid w:val="003F1990"/>
    <w:rsid w:val="003F457D"/>
    <w:rsid w:val="003F711B"/>
    <w:rsid w:val="00400C15"/>
    <w:rsid w:val="00401F14"/>
    <w:rsid w:val="00432122"/>
    <w:rsid w:val="0044493F"/>
    <w:rsid w:val="00445FC6"/>
    <w:rsid w:val="004607AD"/>
    <w:rsid w:val="00473CA5"/>
    <w:rsid w:val="00476292"/>
    <w:rsid w:val="00476807"/>
    <w:rsid w:val="004772E7"/>
    <w:rsid w:val="00481470"/>
    <w:rsid w:val="0048218C"/>
    <w:rsid w:val="004933BE"/>
    <w:rsid w:val="004A0640"/>
    <w:rsid w:val="004C0368"/>
    <w:rsid w:val="004C1C6E"/>
    <w:rsid w:val="004C621F"/>
    <w:rsid w:val="004C62CD"/>
    <w:rsid w:val="004D0904"/>
    <w:rsid w:val="004D7AFB"/>
    <w:rsid w:val="004E08C8"/>
    <w:rsid w:val="004F76EF"/>
    <w:rsid w:val="00516269"/>
    <w:rsid w:val="005233C7"/>
    <w:rsid w:val="00523A22"/>
    <w:rsid w:val="00525BEC"/>
    <w:rsid w:val="00526412"/>
    <w:rsid w:val="0053724C"/>
    <w:rsid w:val="00540297"/>
    <w:rsid w:val="00544E38"/>
    <w:rsid w:val="00555B69"/>
    <w:rsid w:val="00556FE9"/>
    <w:rsid w:val="0056060B"/>
    <w:rsid w:val="00560E4E"/>
    <w:rsid w:val="0056141D"/>
    <w:rsid w:val="00566B64"/>
    <w:rsid w:val="005671CF"/>
    <w:rsid w:val="005679B7"/>
    <w:rsid w:val="00570EDD"/>
    <w:rsid w:val="00571EB4"/>
    <w:rsid w:val="00571FA8"/>
    <w:rsid w:val="00572464"/>
    <w:rsid w:val="00577849"/>
    <w:rsid w:val="00577FFB"/>
    <w:rsid w:val="0059125B"/>
    <w:rsid w:val="005A2944"/>
    <w:rsid w:val="005A3954"/>
    <w:rsid w:val="005A4A4C"/>
    <w:rsid w:val="005B0A0E"/>
    <w:rsid w:val="005B0BA4"/>
    <w:rsid w:val="005B0F95"/>
    <w:rsid w:val="005B2938"/>
    <w:rsid w:val="005B2A5C"/>
    <w:rsid w:val="005C53F0"/>
    <w:rsid w:val="005C5B2B"/>
    <w:rsid w:val="005C7FFB"/>
    <w:rsid w:val="005E7511"/>
    <w:rsid w:val="005F055E"/>
    <w:rsid w:val="005F4DC5"/>
    <w:rsid w:val="005F51E1"/>
    <w:rsid w:val="005F6EF5"/>
    <w:rsid w:val="005F6F41"/>
    <w:rsid w:val="005F7FC9"/>
    <w:rsid w:val="00606FAD"/>
    <w:rsid w:val="0061323F"/>
    <w:rsid w:val="00615853"/>
    <w:rsid w:val="00623C1A"/>
    <w:rsid w:val="0062541A"/>
    <w:rsid w:val="006260FE"/>
    <w:rsid w:val="00631B9B"/>
    <w:rsid w:val="0063369A"/>
    <w:rsid w:val="00645865"/>
    <w:rsid w:val="00660503"/>
    <w:rsid w:val="00662D26"/>
    <w:rsid w:val="00666F3D"/>
    <w:rsid w:val="006773CE"/>
    <w:rsid w:val="00681165"/>
    <w:rsid w:val="00682053"/>
    <w:rsid w:val="00684CE6"/>
    <w:rsid w:val="006A0B0C"/>
    <w:rsid w:val="006A210B"/>
    <w:rsid w:val="006A6167"/>
    <w:rsid w:val="006B16F8"/>
    <w:rsid w:val="006B18DF"/>
    <w:rsid w:val="006C2CF2"/>
    <w:rsid w:val="006C3088"/>
    <w:rsid w:val="006D0A12"/>
    <w:rsid w:val="006D380D"/>
    <w:rsid w:val="006D632C"/>
    <w:rsid w:val="006E1F3D"/>
    <w:rsid w:val="006E60C9"/>
    <w:rsid w:val="006F1992"/>
    <w:rsid w:val="006F411A"/>
    <w:rsid w:val="006F419F"/>
    <w:rsid w:val="006F6163"/>
    <w:rsid w:val="007061FE"/>
    <w:rsid w:val="0070771E"/>
    <w:rsid w:val="007154DE"/>
    <w:rsid w:val="00715697"/>
    <w:rsid w:val="00716A7F"/>
    <w:rsid w:val="00730795"/>
    <w:rsid w:val="007309D8"/>
    <w:rsid w:val="0073519C"/>
    <w:rsid w:val="00736506"/>
    <w:rsid w:val="007431FC"/>
    <w:rsid w:val="00746B92"/>
    <w:rsid w:val="00747121"/>
    <w:rsid w:val="00751DF2"/>
    <w:rsid w:val="00754AE9"/>
    <w:rsid w:val="00755B6F"/>
    <w:rsid w:val="00760EA5"/>
    <w:rsid w:val="00762295"/>
    <w:rsid w:val="007637EF"/>
    <w:rsid w:val="00765A78"/>
    <w:rsid w:val="00765EAD"/>
    <w:rsid w:val="007748BB"/>
    <w:rsid w:val="00775EC5"/>
    <w:rsid w:val="00782E15"/>
    <w:rsid w:val="00784316"/>
    <w:rsid w:val="00790DED"/>
    <w:rsid w:val="00795814"/>
    <w:rsid w:val="00795997"/>
    <w:rsid w:val="00796F51"/>
    <w:rsid w:val="007A18F5"/>
    <w:rsid w:val="007B3F64"/>
    <w:rsid w:val="007B5D13"/>
    <w:rsid w:val="007B65FA"/>
    <w:rsid w:val="007B7842"/>
    <w:rsid w:val="007C0A7D"/>
    <w:rsid w:val="007D22A7"/>
    <w:rsid w:val="007D3E86"/>
    <w:rsid w:val="007E32E8"/>
    <w:rsid w:val="007E412A"/>
    <w:rsid w:val="007E6733"/>
    <w:rsid w:val="007F4E07"/>
    <w:rsid w:val="007F7653"/>
    <w:rsid w:val="00803F21"/>
    <w:rsid w:val="008053E5"/>
    <w:rsid w:val="00805F40"/>
    <w:rsid w:val="008108EE"/>
    <w:rsid w:val="008159C6"/>
    <w:rsid w:val="00816055"/>
    <w:rsid w:val="008247C0"/>
    <w:rsid w:val="008253E0"/>
    <w:rsid w:val="00825843"/>
    <w:rsid w:val="00832C10"/>
    <w:rsid w:val="00833BEB"/>
    <w:rsid w:val="008372FF"/>
    <w:rsid w:val="0086737D"/>
    <w:rsid w:val="0087366F"/>
    <w:rsid w:val="0087449D"/>
    <w:rsid w:val="00880525"/>
    <w:rsid w:val="00881FEC"/>
    <w:rsid w:val="00882362"/>
    <w:rsid w:val="00883B19"/>
    <w:rsid w:val="0088421A"/>
    <w:rsid w:val="00886C1E"/>
    <w:rsid w:val="008910E4"/>
    <w:rsid w:val="00891FBA"/>
    <w:rsid w:val="0089757E"/>
    <w:rsid w:val="00897B0E"/>
    <w:rsid w:val="008A7646"/>
    <w:rsid w:val="008A76B8"/>
    <w:rsid w:val="008B1255"/>
    <w:rsid w:val="008B1D09"/>
    <w:rsid w:val="008B5DAD"/>
    <w:rsid w:val="008C0B0E"/>
    <w:rsid w:val="008C1876"/>
    <w:rsid w:val="008C711D"/>
    <w:rsid w:val="008E327E"/>
    <w:rsid w:val="008E3D3E"/>
    <w:rsid w:val="008F2287"/>
    <w:rsid w:val="0090407B"/>
    <w:rsid w:val="009104C4"/>
    <w:rsid w:val="00913372"/>
    <w:rsid w:val="00913EB2"/>
    <w:rsid w:val="009167A5"/>
    <w:rsid w:val="00917511"/>
    <w:rsid w:val="009243F0"/>
    <w:rsid w:val="009249D2"/>
    <w:rsid w:val="00927320"/>
    <w:rsid w:val="0093183B"/>
    <w:rsid w:val="00931C1F"/>
    <w:rsid w:val="00933ACB"/>
    <w:rsid w:val="0094454E"/>
    <w:rsid w:val="00945004"/>
    <w:rsid w:val="00946045"/>
    <w:rsid w:val="00964513"/>
    <w:rsid w:val="00965096"/>
    <w:rsid w:val="00966D63"/>
    <w:rsid w:val="0097371C"/>
    <w:rsid w:val="0098040C"/>
    <w:rsid w:val="009816C0"/>
    <w:rsid w:val="00982670"/>
    <w:rsid w:val="00984408"/>
    <w:rsid w:val="00985B37"/>
    <w:rsid w:val="00987070"/>
    <w:rsid w:val="009A29BB"/>
    <w:rsid w:val="009A4A70"/>
    <w:rsid w:val="009A5DB9"/>
    <w:rsid w:val="009B0A1A"/>
    <w:rsid w:val="009C1FD6"/>
    <w:rsid w:val="009C242E"/>
    <w:rsid w:val="009C4931"/>
    <w:rsid w:val="009C7A68"/>
    <w:rsid w:val="009D03B9"/>
    <w:rsid w:val="009D7C22"/>
    <w:rsid w:val="009F38F4"/>
    <w:rsid w:val="009F3970"/>
    <w:rsid w:val="009F7B13"/>
    <w:rsid w:val="00A0188E"/>
    <w:rsid w:val="00A051F8"/>
    <w:rsid w:val="00A077AB"/>
    <w:rsid w:val="00A1746A"/>
    <w:rsid w:val="00A2281B"/>
    <w:rsid w:val="00A250BB"/>
    <w:rsid w:val="00A45969"/>
    <w:rsid w:val="00A54396"/>
    <w:rsid w:val="00A61831"/>
    <w:rsid w:val="00A6243E"/>
    <w:rsid w:val="00A664EA"/>
    <w:rsid w:val="00A71656"/>
    <w:rsid w:val="00A71898"/>
    <w:rsid w:val="00A77347"/>
    <w:rsid w:val="00A77360"/>
    <w:rsid w:val="00A81CCF"/>
    <w:rsid w:val="00A82902"/>
    <w:rsid w:val="00A853EC"/>
    <w:rsid w:val="00A92ED9"/>
    <w:rsid w:val="00A931A2"/>
    <w:rsid w:val="00A97AA4"/>
    <w:rsid w:val="00AA2351"/>
    <w:rsid w:val="00AA598A"/>
    <w:rsid w:val="00AB15F4"/>
    <w:rsid w:val="00AB4AA0"/>
    <w:rsid w:val="00AC248D"/>
    <w:rsid w:val="00AC3415"/>
    <w:rsid w:val="00AC5321"/>
    <w:rsid w:val="00AC5A81"/>
    <w:rsid w:val="00AE2677"/>
    <w:rsid w:val="00AF05C3"/>
    <w:rsid w:val="00AF23E5"/>
    <w:rsid w:val="00AF411C"/>
    <w:rsid w:val="00B01F98"/>
    <w:rsid w:val="00B05B0C"/>
    <w:rsid w:val="00B238D0"/>
    <w:rsid w:val="00B476D0"/>
    <w:rsid w:val="00B53D25"/>
    <w:rsid w:val="00B602F9"/>
    <w:rsid w:val="00B62566"/>
    <w:rsid w:val="00B65F0F"/>
    <w:rsid w:val="00B72FD2"/>
    <w:rsid w:val="00B83A95"/>
    <w:rsid w:val="00B86F6F"/>
    <w:rsid w:val="00B920ED"/>
    <w:rsid w:val="00B92D8E"/>
    <w:rsid w:val="00B94260"/>
    <w:rsid w:val="00B94785"/>
    <w:rsid w:val="00B96074"/>
    <w:rsid w:val="00BA75FC"/>
    <w:rsid w:val="00BA7965"/>
    <w:rsid w:val="00BB2D4F"/>
    <w:rsid w:val="00BC0181"/>
    <w:rsid w:val="00BC0395"/>
    <w:rsid w:val="00BC099F"/>
    <w:rsid w:val="00BC7A79"/>
    <w:rsid w:val="00BD0382"/>
    <w:rsid w:val="00BD5F00"/>
    <w:rsid w:val="00BD705B"/>
    <w:rsid w:val="00BE0AD1"/>
    <w:rsid w:val="00BE5CF6"/>
    <w:rsid w:val="00BF356D"/>
    <w:rsid w:val="00BF3681"/>
    <w:rsid w:val="00BF36E9"/>
    <w:rsid w:val="00C007EB"/>
    <w:rsid w:val="00C01CFC"/>
    <w:rsid w:val="00C043B0"/>
    <w:rsid w:val="00C078AA"/>
    <w:rsid w:val="00C20B44"/>
    <w:rsid w:val="00C30FD1"/>
    <w:rsid w:val="00C322BD"/>
    <w:rsid w:val="00C326B4"/>
    <w:rsid w:val="00C4522E"/>
    <w:rsid w:val="00C45647"/>
    <w:rsid w:val="00C52900"/>
    <w:rsid w:val="00C54C4D"/>
    <w:rsid w:val="00C61C3A"/>
    <w:rsid w:val="00C640E2"/>
    <w:rsid w:val="00C659EE"/>
    <w:rsid w:val="00C65A5D"/>
    <w:rsid w:val="00C71B05"/>
    <w:rsid w:val="00C71F07"/>
    <w:rsid w:val="00C81116"/>
    <w:rsid w:val="00C83974"/>
    <w:rsid w:val="00C85C23"/>
    <w:rsid w:val="00C92922"/>
    <w:rsid w:val="00C9735C"/>
    <w:rsid w:val="00CA0961"/>
    <w:rsid w:val="00CA69DD"/>
    <w:rsid w:val="00CB0E80"/>
    <w:rsid w:val="00CC7012"/>
    <w:rsid w:val="00CC76A0"/>
    <w:rsid w:val="00CD19AB"/>
    <w:rsid w:val="00CE10AC"/>
    <w:rsid w:val="00CE60A2"/>
    <w:rsid w:val="00CF02F4"/>
    <w:rsid w:val="00CF15F1"/>
    <w:rsid w:val="00CF46AB"/>
    <w:rsid w:val="00CF537C"/>
    <w:rsid w:val="00CF5924"/>
    <w:rsid w:val="00D0073D"/>
    <w:rsid w:val="00D06404"/>
    <w:rsid w:val="00D10F12"/>
    <w:rsid w:val="00D11629"/>
    <w:rsid w:val="00D11DD3"/>
    <w:rsid w:val="00D13625"/>
    <w:rsid w:val="00D14C2A"/>
    <w:rsid w:val="00D16B74"/>
    <w:rsid w:val="00D20851"/>
    <w:rsid w:val="00D24E49"/>
    <w:rsid w:val="00D2626D"/>
    <w:rsid w:val="00D31DA4"/>
    <w:rsid w:val="00D331B5"/>
    <w:rsid w:val="00D332BC"/>
    <w:rsid w:val="00D37688"/>
    <w:rsid w:val="00D377E8"/>
    <w:rsid w:val="00D4209D"/>
    <w:rsid w:val="00D43E1A"/>
    <w:rsid w:val="00D44699"/>
    <w:rsid w:val="00D45424"/>
    <w:rsid w:val="00D4571F"/>
    <w:rsid w:val="00D45BFA"/>
    <w:rsid w:val="00D46029"/>
    <w:rsid w:val="00D51C59"/>
    <w:rsid w:val="00D67232"/>
    <w:rsid w:val="00D73E56"/>
    <w:rsid w:val="00D817CD"/>
    <w:rsid w:val="00D82B89"/>
    <w:rsid w:val="00D8696E"/>
    <w:rsid w:val="00D96AF0"/>
    <w:rsid w:val="00DA2ABD"/>
    <w:rsid w:val="00DA57B2"/>
    <w:rsid w:val="00DC62FC"/>
    <w:rsid w:val="00DC7188"/>
    <w:rsid w:val="00DD18B1"/>
    <w:rsid w:val="00DD3AA0"/>
    <w:rsid w:val="00DD66B6"/>
    <w:rsid w:val="00DE3650"/>
    <w:rsid w:val="00DF5438"/>
    <w:rsid w:val="00DF6EFE"/>
    <w:rsid w:val="00E00BCF"/>
    <w:rsid w:val="00E0643E"/>
    <w:rsid w:val="00E136F5"/>
    <w:rsid w:val="00E21F3F"/>
    <w:rsid w:val="00E40C12"/>
    <w:rsid w:val="00E429F0"/>
    <w:rsid w:val="00E5317E"/>
    <w:rsid w:val="00E560A4"/>
    <w:rsid w:val="00E62FA0"/>
    <w:rsid w:val="00E70011"/>
    <w:rsid w:val="00E80AB5"/>
    <w:rsid w:val="00E81A1A"/>
    <w:rsid w:val="00E826B0"/>
    <w:rsid w:val="00E904BE"/>
    <w:rsid w:val="00E92572"/>
    <w:rsid w:val="00E9302F"/>
    <w:rsid w:val="00E9647A"/>
    <w:rsid w:val="00EA1283"/>
    <w:rsid w:val="00EA1E94"/>
    <w:rsid w:val="00EA2BFE"/>
    <w:rsid w:val="00EA3179"/>
    <w:rsid w:val="00EA63B8"/>
    <w:rsid w:val="00EB058B"/>
    <w:rsid w:val="00EB209D"/>
    <w:rsid w:val="00EB239B"/>
    <w:rsid w:val="00EB2B78"/>
    <w:rsid w:val="00EB470F"/>
    <w:rsid w:val="00EB73F1"/>
    <w:rsid w:val="00EC065D"/>
    <w:rsid w:val="00EC220E"/>
    <w:rsid w:val="00EC4C54"/>
    <w:rsid w:val="00ED0309"/>
    <w:rsid w:val="00ED2216"/>
    <w:rsid w:val="00ED5E02"/>
    <w:rsid w:val="00ED6209"/>
    <w:rsid w:val="00EE5D9F"/>
    <w:rsid w:val="00EE6447"/>
    <w:rsid w:val="00EF53D4"/>
    <w:rsid w:val="00F011BB"/>
    <w:rsid w:val="00F0375C"/>
    <w:rsid w:val="00F067D0"/>
    <w:rsid w:val="00F11BB9"/>
    <w:rsid w:val="00F11EA4"/>
    <w:rsid w:val="00F20EE5"/>
    <w:rsid w:val="00F26AF0"/>
    <w:rsid w:val="00F548CA"/>
    <w:rsid w:val="00F569E2"/>
    <w:rsid w:val="00F62196"/>
    <w:rsid w:val="00F64BB4"/>
    <w:rsid w:val="00F67674"/>
    <w:rsid w:val="00F8439B"/>
    <w:rsid w:val="00F85BF9"/>
    <w:rsid w:val="00F85D9E"/>
    <w:rsid w:val="00F929B3"/>
    <w:rsid w:val="00F94AF7"/>
    <w:rsid w:val="00F96D77"/>
    <w:rsid w:val="00FA5648"/>
    <w:rsid w:val="00FB03E5"/>
    <w:rsid w:val="00FB6A1C"/>
    <w:rsid w:val="00FD4501"/>
    <w:rsid w:val="00FD59B0"/>
    <w:rsid w:val="00FD5ADC"/>
    <w:rsid w:val="00FE2C3B"/>
    <w:rsid w:val="00FE6DD0"/>
    <w:rsid w:val="02C90048"/>
    <w:rsid w:val="02ED7A33"/>
    <w:rsid w:val="030A74B4"/>
    <w:rsid w:val="05A569DF"/>
    <w:rsid w:val="066E34F4"/>
    <w:rsid w:val="06957D67"/>
    <w:rsid w:val="0ADE1586"/>
    <w:rsid w:val="0C7F1E1D"/>
    <w:rsid w:val="0D1C47B8"/>
    <w:rsid w:val="108004E7"/>
    <w:rsid w:val="14533168"/>
    <w:rsid w:val="14C44FE0"/>
    <w:rsid w:val="15152D1A"/>
    <w:rsid w:val="15B21DAB"/>
    <w:rsid w:val="160C2250"/>
    <w:rsid w:val="17165D80"/>
    <w:rsid w:val="18850B88"/>
    <w:rsid w:val="19214CAC"/>
    <w:rsid w:val="19D87629"/>
    <w:rsid w:val="1BFA392B"/>
    <w:rsid w:val="1C035EE2"/>
    <w:rsid w:val="1D6B3973"/>
    <w:rsid w:val="1D6E3AA3"/>
    <w:rsid w:val="1FE55BE1"/>
    <w:rsid w:val="20BF473B"/>
    <w:rsid w:val="24E90EF7"/>
    <w:rsid w:val="25535D24"/>
    <w:rsid w:val="25BD0C55"/>
    <w:rsid w:val="267913CF"/>
    <w:rsid w:val="26C23A60"/>
    <w:rsid w:val="26DB619A"/>
    <w:rsid w:val="26DF5925"/>
    <w:rsid w:val="28F81866"/>
    <w:rsid w:val="2AB87EC0"/>
    <w:rsid w:val="2C15389E"/>
    <w:rsid w:val="2CDB4CC6"/>
    <w:rsid w:val="2D5F077C"/>
    <w:rsid w:val="2EFE4633"/>
    <w:rsid w:val="2F7B8E77"/>
    <w:rsid w:val="31502761"/>
    <w:rsid w:val="31D42257"/>
    <w:rsid w:val="32510A2F"/>
    <w:rsid w:val="325FD40B"/>
    <w:rsid w:val="330417DC"/>
    <w:rsid w:val="33B66381"/>
    <w:rsid w:val="348C7A50"/>
    <w:rsid w:val="34E13C33"/>
    <w:rsid w:val="35F01AB3"/>
    <w:rsid w:val="364860D7"/>
    <w:rsid w:val="378A2FE9"/>
    <w:rsid w:val="38BE5479"/>
    <w:rsid w:val="3A190CF6"/>
    <w:rsid w:val="3E3F69D7"/>
    <w:rsid w:val="3EDF9CCA"/>
    <w:rsid w:val="3EED55CA"/>
    <w:rsid w:val="3EF42F30"/>
    <w:rsid w:val="3F8CFEDF"/>
    <w:rsid w:val="405C22A7"/>
    <w:rsid w:val="426B43AA"/>
    <w:rsid w:val="42BE2441"/>
    <w:rsid w:val="43A8619B"/>
    <w:rsid w:val="44606342"/>
    <w:rsid w:val="44C05E7F"/>
    <w:rsid w:val="46EA397F"/>
    <w:rsid w:val="474852A5"/>
    <w:rsid w:val="49496192"/>
    <w:rsid w:val="4A4B0345"/>
    <w:rsid w:val="4B0F09E3"/>
    <w:rsid w:val="4CC53C01"/>
    <w:rsid w:val="4CC7309B"/>
    <w:rsid w:val="4CE42A69"/>
    <w:rsid w:val="4DE26957"/>
    <w:rsid w:val="4E7D79FF"/>
    <w:rsid w:val="4EBA63A7"/>
    <w:rsid w:val="5006083B"/>
    <w:rsid w:val="507D4DEE"/>
    <w:rsid w:val="52095EDE"/>
    <w:rsid w:val="523B5F69"/>
    <w:rsid w:val="535853AC"/>
    <w:rsid w:val="54D00B37"/>
    <w:rsid w:val="56755C6E"/>
    <w:rsid w:val="567D6F4E"/>
    <w:rsid w:val="576E108A"/>
    <w:rsid w:val="58C974A4"/>
    <w:rsid w:val="5A49242A"/>
    <w:rsid w:val="5AB53E1F"/>
    <w:rsid w:val="5BA95E1D"/>
    <w:rsid w:val="5BDB75D7"/>
    <w:rsid w:val="5CFBDC2F"/>
    <w:rsid w:val="5D2F679D"/>
    <w:rsid w:val="5E2F5C71"/>
    <w:rsid w:val="5E3F49D4"/>
    <w:rsid w:val="5E522B28"/>
    <w:rsid w:val="5E6E6731"/>
    <w:rsid w:val="5EA62C74"/>
    <w:rsid w:val="5EBF2C11"/>
    <w:rsid w:val="5F73590F"/>
    <w:rsid w:val="61066F5D"/>
    <w:rsid w:val="647A5441"/>
    <w:rsid w:val="659940F0"/>
    <w:rsid w:val="66683198"/>
    <w:rsid w:val="673D2D5A"/>
    <w:rsid w:val="6B0753B2"/>
    <w:rsid w:val="6C0F6878"/>
    <w:rsid w:val="71F3452D"/>
    <w:rsid w:val="744A0B10"/>
    <w:rsid w:val="74CF7694"/>
    <w:rsid w:val="7505634D"/>
    <w:rsid w:val="760868FC"/>
    <w:rsid w:val="76D0235D"/>
    <w:rsid w:val="78BB71B1"/>
    <w:rsid w:val="79A12509"/>
    <w:rsid w:val="7A834A37"/>
    <w:rsid w:val="7C5F0C49"/>
    <w:rsid w:val="7D1F099B"/>
    <w:rsid w:val="7D90306B"/>
    <w:rsid w:val="7DCF7C10"/>
    <w:rsid w:val="7F012CB0"/>
    <w:rsid w:val="7FAF81D6"/>
    <w:rsid w:val="7FBEBD9C"/>
    <w:rsid w:val="7FC769EC"/>
    <w:rsid w:val="7FFC02F8"/>
    <w:rsid w:val="BDFF4F9C"/>
    <w:rsid w:val="DB758FD5"/>
    <w:rsid w:val="DDFB02C4"/>
    <w:rsid w:val="DE7EDE2C"/>
    <w:rsid w:val="E3FFC9C0"/>
    <w:rsid w:val="E7737C13"/>
    <w:rsid w:val="F7EE3929"/>
    <w:rsid w:val="FCFF1363"/>
    <w:rsid w:val="FF6FFE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12">
    <w:name w:val="Default Paragraph Font"/>
    <w:link w:val="13"/>
    <w:unhideWhenUsed/>
    <w:qFormat/>
    <w:uiPriority w:val="1"/>
  </w:style>
  <w:style w:type="table" w:default="1" w:styleId="1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4">
    <w:name w:val="Body Text"/>
    <w:basedOn w:val="1"/>
    <w:qFormat/>
    <w:uiPriority w:val="0"/>
    <w:pPr>
      <w:spacing w:after="120"/>
    </w:pPr>
    <w:rPr>
      <w:rFonts w:ascii="Times New Roman" w:hAnsi="Times New Roman"/>
      <w:szCs w:val="24"/>
    </w:rPr>
  </w:style>
  <w:style w:type="paragraph" w:styleId="5">
    <w:name w:val="Plain Text"/>
    <w:basedOn w:val="1"/>
    <w:link w:val="23"/>
    <w:qFormat/>
    <w:uiPriority w:val="0"/>
    <w:rPr>
      <w:rFonts w:ascii="宋体" w:hAnsi="Courier New" w:cs="宋体"/>
      <w:szCs w:val="21"/>
    </w:r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ascii="Calibri" w:hAnsi="Calibri" w:eastAsia="宋体" w:cs="Times New Roman"/>
      <w:kern w:val="0"/>
      <w:sz w:val="24"/>
      <w:szCs w:val="24"/>
      <w:lang w:val="en-US" w:eastAsia="zh-CN" w:bidi="ar"/>
    </w:rPr>
  </w:style>
  <w:style w:type="paragraph" w:customStyle="1" w:styleId="13">
    <w:name w:val=" Char Char Char Char"/>
    <w:basedOn w:val="1"/>
    <w:link w:val="12"/>
    <w:qFormat/>
    <w:uiPriority w:val="0"/>
    <w:rPr>
      <w:rFonts w:ascii="Times New Roman" w:hAnsi="Times New Roman"/>
      <w:szCs w:val="24"/>
    </w:rPr>
  </w:style>
  <w:style w:type="character" w:styleId="14">
    <w:name w:val="Strong"/>
    <w:basedOn w:val="12"/>
    <w:qFormat/>
    <w:uiPriority w:val="0"/>
    <w:rPr>
      <w:rFonts w:ascii="Calibri" w:hAnsi="Calibri" w:eastAsia="宋体" w:cs="Times New Roman"/>
      <w:sz w:val="21"/>
      <w:szCs w:val="21"/>
    </w:rPr>
  </w:style>
  <w:style w:type="character" w:styleId="15">
    <w:name w:val="page number"/>
    <w:basedOn w:val="12"/>
    <w:qFormat/>
    <w:uiPriority w:val="0"/>
  </w:style>
  <w:style w:type="character" w:styleId="16">
    <w:name w:val="Hyperlink"/>
    <w:basedOn w:val="12"/>
    <w:semiHidden/>
    <w:unhideWhenUsed/>
    <w:qFormat/>
    <w:uiPriority w:val="99"/>
    <w:rPr>
      <w:color w:val="0000FF"/>
      <w:u w:val="single"/>
    </w:rPr>
  </w:style>
  <w:style w:type="paragraph" w:customStyle="1" w:styleId="17">
    <w:name w:val="Char Char Char Char"/>
    <w:basedOn w:val="1"/>
    <w:qFormat/>
    <w:uiPriority w:val="0"/>
    <w:rPr>
      <w:rFonts w:ascii="Times New Roman" w:hAnsi="Times New Roman"/>
      <w:szCs w:val="24"/>
    </w:rPr>
  </w:style>
  <w:style w:type="paragraph" w:customStyle="1" w:styleId="18">
    <w:name w:val="样式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仿宋_GB2312" w:cs="宋体"/>
      <w:sz w:val="32"/>
      <w:szCs w:val="24"/>
      <w:lang w:val="en-US" w:eastAsia="zh-CN" w:bidi="ar-SA"/>
    </w:rPr>
  </w:style>
  <w:style w:type="character" w:customStyle="1" w:styleId="19">
    <w:name w:val="页眉 字符"/>
    <w:link w:val="9"/>
    <w:qFormat/>
    <w:uiPriority w:val="99"/>
    <w:rPr>
      <w:kern w:val="2"/>
      <w:sz w:val="18"/>
      <w:szCs w:val="18"/>
    </w:rPr>
  </w:style>
  <w:style w:type="character" w:customStyle="1" w:styleId="20">
    <w:name w:val="批注框文本 字符"/>
    <w:link w:val="7"/>
    <w:semiHidden/>
    <w:qFormat/>
    <w:uiPriority w:val="99"/>
    <w:rPr>
      <w:kern w:val="2"/>
      <w:sz w:val="18"/>
      <w:szCs w:val="18"/>
    </w:rPr>
  </w:style>
  <w:style w:type="character" w:customStyle="1" w:styleId="21">
    <w:name w:val="页脚 字符"/>
    <w:link w:val="8"/>
    <w:qFormat/>
    <w:uiPriority w:val="99"/>
    <w:rPr>
      <w:kern w:val="2"/>
      <w:sz w:val="18"/>
      <w:szCs w:val="18"/>
    </w:rPr>
  </w:style>
  <w:style w:type="character" w:customStyle="1" w:styleId="22">
    <w:name w:val="title"/>
    <w:qFormat/>
    <w:uiPriority w:val="0"/>
    <w:rPr>
      <w:rFonts w:cs="Times New Roman"/>
    </w:rPr>
  </w:style>
  <w:style w:type="character" w:customStyle="1" w:styleId="23">
    <w:name w:val="纯文本 字符"/>
    <w:link w:val="5"/>
    <w:semiHidden/>
    <w:qFormat/>
    <w:locked/>
    <w:uiPriority w:val="0"/>
    <w:rPr>
      <w:rFonts w:ascii="宋体" w:hAnsi="Courier New" w:eastAsia="宋体" w:cs="宋体"/>
      <w:kern w:val="2"/>
      <w:sz w:val="21"/>
      <w:szCs w:val="21"/>
      <w:lang w:val="en-US" w:eastAsia="zh-CN" w:bidi="ar-SA"/>
    </w:rPr>
  </w:style>
  <w:style w:type="character" w:customStyle="1" w:styleId="24">
    <w:name w:val="日期 字符"/>
    <w:link w:val="6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204</Words>
  <Characters>1164</Characters>
  <Lines>9</Lines>
  <Paragraphs>2</Paragraphs>
  <TotalTime>2</TotalTime>
  <ScaleCrop>false</ScaleCrop>
  <LinksUpToDate>false</LinksUpToDate>
  <CharactersWithSpaces>1366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2017-05-09T19:41:00Z</dcterms:created>
  <dc:creator>Administrator</dc:creator>
  <cp:lastModifiedBy>sugon</cp:lastModifiedBy>
  <cp:lastPrinted>2020-05-30T10:53:00Z</cp:lastPrinted>
  <dcterms:modified xsi:type="dcterms:W3CDTF">2025-07-30T15:33:51Z</dcterms:modified>
  <dc:title>河南省生态环境厅办公室文件</dc:title>
  <cp:revision>133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公文标识">
    <vt:lpwstr>1.2.156.10-11410000005185040J-000-2020-OA-01540-L</vt:lpwstr>
  </property>
  <property fmtid="{D5CDD505-2E9C-101B-9397-08002B2CF9AE}" pid="4" name="密级和保密期限">
    <vt:lpwstr>无</vt:lpwstr>
  </property>
  <property fmtid="{D5CDD505-2E9C-101B-9397-08002B2CF9AE}" pid="5" name="标题">
    <vt:lpwstr>关于印发《生态环境领域基层政务公开标准指引》的通知</vt:lpwstr>
  </property>
  <property fmtid="{D5CDD505-2E9C-101B-9397-08002B2CF9AE}" pid="6" name="成文日期">
    <vt:lpwstr>2020年05月29日</vt:lpwstr>
  </property>
  <property fmtid="{D5CDD505-2E9C-101B-9397-08002B2CF9AE}" pid="7" name="发文字号">
    <vt:lpwstr>豫环办</vt:lpwstr>
  </property>
  <property fmtid="{D5CDD505-2E9C-101B-9397-08002B2CF9AE}" pid="8" name="年份">
    <vt:lpwstr>2020</vt:lpwstr>
  </property>
  <property fmtid="{D5CDD505-2E9C-101B-9397-08002B2CF9AE}" pid="9" name="发文顺序号">
    <vt:lpwstr>36</vt:lpwstr>
  </property>
  <property fmtid="{D5CDD505-2E9C-101B-9397-08002B2CF9AE}" pid="10" name="印发机关">
    <vt:lpwstr>河南省生态环境厅</vt:lpwstr>
  </property>
  <property fmtid="{D5CDD505-2E9C-101B-9397-08002B2CF9AE}" pid="11" name="主送机关">
    <vt:lpwstr>各省辖市生态环境局、济源示范区生态环境局，省直管县（市）生态环境局</vt:lpwstr>
  </property>
  <property fmtid="{D5CDD505-2E9C-101B-9397-08002B2CF9AE}" pid="12" name="抄送机关">
    <vt:lpwstr/>
  </property>
  <property fmtid="{D5CDD505-2E9C-101B-9397-08002B2CF9AE}" pid="13" name="签发人">
    <vt:lpwstr>薛崇林</vt:lpwstr>
  </property>
  <property fmtid="{D5CDD505-2E9C-101B-9397-08002B2CF9AE}" pid="14" name="份数">
    <vt:lpwstr>5</vt:lpwstr>
  </property>
  <property fmtid="{D5CDD505-2E9C-101B-9397-08002B2CF9AE}" pid="15" name="印发日期">
    <vt:lpwstr>2020年05月29日</vt:lpwstr>
  </property>
  <property fmtid="{D5CDD505-2E9C-101B-9397-08002B2CF9AE}" pid="16" name="文种">
    <vt:lpwstr/>
  </property>
</Properties>
</file>